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6E" w:rsidRPr="0002336E" w:rsidRDefault="0002336E" w:rsidP="0002336E">
      <w:pPr>
        <w:shd w:val="clear" w:color="auto" w:fill="FFFFFF"/>
        <w:spacing w:before="100" w:beforeAutospacing="1" w:after="360"/>
        <w:rPr>
          <w:rFonts w:eastAsia="Times New Roman" w:cs="Times New Roman"/>
          <w:b/>
          <w:bCs/>
          <w:sz w:val="36"/>
          <w:lang w:eastAsia="nl-NL"/>
        </w:rPr>
      </w:pP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b/>
          <w:bCs/>
          <w:sz w:val="36"/>
          <w:lang w:eastAsia="nl-NL"/>
        </w:rPr>
        <w:t>Protocol tegen seksuele intimidatie</w:t>
      </w: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sz w:val="24"/>
          <w:szCs w:val="24"/>
          <w:lang w:eastAsia="nl-NL"/>
        </w:rPr>
        <w:t xml:space="preserve">In dit document heeft het bestuur van </w:t>
      </w:r>
      <w:r w:rsidR="00BB0D33">
        <w:rPr>
          <w:rFonts w:eastAsia="Times New Roman" w:cs="Times New Roman"/>
          <w:sz w:val="24"/>
          <w:szCs w:val="24"/>
          <w:lang w:eastAsia="nl-NL"/>
        </w:rPr>
        <w:t>Budo Sport</w:t>
      </w:r>
      <w:r>
        <w:rPr>
          <w:rFonts w:eastAsia="Times New Roman" w:cs="Times New Roman"/>
          <w:sz w:val="24"/>
          <w:szCs w:val="24"/>
          <w:lang w:eastAsia="nl-NL"/>
        </w:rPr>
        <w:t xml:space="preserve"> Shizentai</w:t>
      </w:r>
      <w:r w:rsidRPr="0002336E">
        <w:rPr>
          <w:rFonts w:eastAsia="Times New Roman" w:cs="Times New Roman"/>
          <w:sz w:val="24"/>
          <w:szCs w:val="24"/>
          <w:lang w:eastAsia="nl-NL"/>
        </w:rPr>
        <w:t xml:space="preserve"> vastgelegd hoe er gewenst gedrag wordt gestimuleerd, risico situaties te mijden en seksuele </w:t>
      </w:r>
      <w:r w:rsidR="00BB0D33">
        <w:rPr>
          <w:rFonts w:eastAsia="Times New Roman" w:cs="Times New Roman"/>
          <w:sz w:val="24"/>
          <w:szCs w:val="24"/>
          <w:lang w:eastAsia="nl-NL"/>
        </w:rPr>
        <w:t>intimidatie binnen de club</w:t>
      </w:r>
      <w:r w:rsidRPr="0002336E">
        <w:rPr>
          <w:rFonts w:eastAsia="Times New Roman" w:cs="Times New Roman"/>
          <w:sz w:val="24"/>
          <w:szCs w:val="24"/>
          <w:lang w:eastAsia="nl-NL"/>
        </w:rPr>
        <w:t xml:space="preserve"> te voorkomen.</w:t>
      </w: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b/>
          <w:bCs/>
          <w:sz w:val="24"/>
          <w:szCs w:val="24"/>
          <w:lang w:eastAsia="nl-NL"/>
        </w:rPr>
        <w:t>Gewenste omgang bevorderen</w:t>
      </w:r>
    </w:p>
    <w:p w:rsidR="0002336E" w:rsidRPr="0002336E" w:rsidRDefault="00BB0D33" w:rsidP="0002336E">
      <w:pPr>
        <w:shd w:val="clear" w:color="auto" w:fill="FFFFFF"/>
        <w:spacing w:before="100" w:beforeAutospacing="1" w:after="360"/>
        <w:rPr>
          <w:rFonts w:eastAsia="Times New Roman" w:cs="Times New Roman"/>
          <w:sz w:val="24"/>
          <w:szCs w:val="24"/>
          <w:lang w:eastAsia="nl-NL"/>
        </w:rPr>
      </w:pPr>
      <w:r>
        <w:rPr>
          <w:rFonts w:eastAsia="Times New Roman" w:cs="Times New Roman"/>
          <w:sz w:val="24"/>
          <w:szCs w:val="24"/>
          <w:lang w:eastAsia="nl-NL"/>
        </w:rPr>
        <w:t>Budoka</w:t>
      </w:r>
      <w:r w:rsidR="0002336E" w:rsidRPr="0002336E">
        <w:rPr>
          <w:rFonts w:eastAsia="Times New Roman" w:cs="Times New Roman"/>
          <w:sz w:val="24"/>
          <w:szCs w:val="24"/>
          <w:lang w:eastAsia="nl-NL"/>
        </w:rPr>
        <w:t>’s</w:t>
      </w:r>
    </w:p>
    <w:p w:rsidR="0002336E" w:rsidRPr="0002336E" w:rsidRDefault="00BB0D33" w:rsidP="0002336E">
      <w:pPr>
        <w:shd w:val="clear" w:color="auto" w:fill="FFFFFF"/>
        <w:spacing w:before="100" w:beforeAutospacing="1" w:after="360"/>
        <w:rPr>
          <w:rFonts w:eastAsia="Times New Roman" w:cs="Times New Roman"/>
          <w:sz w:val="24"/>
          <w:szCs w:val="24"/>
          <w:lang w:eastAsia="nl-NL"/>
        </w:rPr>
      </w:pPr>
      <w:r>
        <w:rPr>
          <w:rFonts w:eastAsia="Times New Roman" w:cs="Times New Roman"/>
          <w:sz w:val="24"/>
          <w:szCs w:val="24"/>
          <w:lang w:eastAsia="nl-NL"/>
        </w:rPr>
        <w:t>Het is belangrijk dat budoka</w:t>
      </w:r>
      <w:r w:rsidR="0002336E" w:rsidRPr="0002336E">
        <w:rPr>
          <w:rFonts w:eastAsia="Times New Roman" w:cs="Times New Roman"/>
          <w:sz w:val="24"/>
          <w:szCs w:val="24"/>
          <w:lang w:eastAsia="nl-NL"/>
        </w:rPr>
        <w:t>’s zich veilig voelen binnen hun sportvereniging. Hier hoort bij dat zij zich niet seksueel geïntimideerd mogen worden. Om het risico daarop zo klein mogelijk te maken zijn er een aantal omgangsregels opgesteld.</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accepteer en respecteer de ander zoals hij is en discrimineer niet. Iedereen telt mee binnen de vereniging</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houd rekening met de grenzen die de ander aangeeft</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val de ander niet lastig</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berokken geen schade aan de ander</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maak op geen enkele wijze misbruik van mijn machtpositie</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scheld niet en maak geen gemene grappen of opmerkingen over de ander</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negeer een ander niet</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doe niet mee aan pesten, uitlachen en roddelen</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vecht niet, ik gebruik geen geweld, ik bedreig een ander niet, ik neem geen wapens mee</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kom niet ongewenst te dichtbij en raak de ander niet aan tegen zijn of haar wil aan</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geef de ander geen ongewenste seksueel getinte aandacht</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stel geen ongepaste vragen en maak geen ongewenste opmerkingen over iemands persoonlijk leven of uiterlijk</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Wanneer iemand mij hindert of lastig valt dan vraag ik hem /haar hiermee te stoppen Wanneer dit niet helpt vraag ik een ander om hulp</w:t>
      </w:r>
    </w:p>
    <w:p w:rsidR="0002336E" w:rsidRPr="0002336E" w:rsidRDefault="0002336E" w:rsidP="0002336E">
      <w:pPr>
        <w:numPr>
          <w:ilvl w:val="0"/>
          <w:numId w:val="1"/>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Ik help anderen om zich ook aan deze afspraken te houden en spreek degene aan die zich daar niet aan houdt erop aan en meldt dit zo nodig bij het bestuur</w:t>
      </w: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sz w:val="24"/>
          <w:szCs w:val="24"/>
          <w:lang w:eastAsia="nl-NL"/>
        </w:rPr>
        <w:t xml:space="preserve">Bovenstaande regels worden bij inschrijving bekend gemaakt aan de leden en zij dienen akkoord te gaan voordat ze zich in kunnen schrijven als lid. Tevens zijn deze regels te vinden op de website: </w:t>
      </w:r>
      <w:hyperlink r:id="rId5" w:history="1">
        <w:r w:rsidRPr="009734B9">
          <w:rPr>
            <w:rStyle w:val="Hyperlink"/>
            <w:rFonts w:eastAsia="Times New Roman" w:cs="Times New Roman"/>
            <w:sz w:val="24"/>
            <w:szCs w:val="24"/>
            <w:lang w:eastAsia="nl-NL"/>
          </w:rPr>
          <w:t>www.shizentai-wehl.nl</w:t>
        </w:r>
      </w:hyperlink>
      <w:r>
        <w:rPr>
          <w:rFonts w:eastAsia="Times New Roman" w:cs="Times New Roman"/>
          <w:sz w:val="24"/>
          <w:szCs w:val="24"/>
          <w:lang w:eastAsia="nl-NL"/>
        </w:rPr>
        <w:t xml:space="preserve"> o</w:t>
      </w:r>
      <w:r w:rsidRPr="0002336E">
        <w:rPr>
          <w:rFonts w:eastAsia="Times New Roman" w:cs="Times New Roman"/>
          <w:sz w:val="24"/>
          <w:szCs w:val="24"/>
          <w:lang w:eastAsia="nl-NL"/>
        </w:rPr>
        <w:t>p de site wordt ook informatie gegeven over de vertrouwenspersoon (VCP). Het gaat daarbij om zowel een taakomschrijving als de contactgegevens. Aan de trainer, bestuur en ouders wordt gevraagd om ongewenst gedrag bij de VCP te melden wanneer zij dit tegenkomen of vermoeden.</w:t>
      </w: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sz w:val="24"/>
          <w:szCs w:val="24"/>
          <w:lang w:eastAsia="nl-NL"/>
        </w:rPr>
        <w:t>Trainer/ begeleider</w:t>
      </w: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sz w:val="24"/>
          <w:szCs w:val="24"/>
          <w:lang w:eastAsia="nl-NL"/>
        </w:rPr>
        <w:t>Naast de algemene omgangsregels zijn er aanvullende regels voor de trainer/ begeleider en anderen die ee</w:t>
      </w:r>
      <w:r w:rsidR="00BB0D33">
        <w:rPr>
          <w:rFonts w:eastAsia="Times New Roman" w:cs="Times New Roman"/>
          <w:sz w:val="24"/>
          <w:szCs w:val="24"/>
          <w:lang w:eastAsia="nl-NL"/>
        </w:rPr>
        <w:t xml:space="preserve">n actieve rol spelen rondom de </w:t>
      </w:r>
      <w:proofErr w:type="spellStart"/>
      <w:r w:rsidR="00BB0D33">
        <w:rPr>
          <w:rFonts w:eastAsia="Times New Roman" w:cs="Times New Roman"/>
          <w:sz w:val="24"/>
          <w:szCs w:val="24"/>
          <w:lang w:eastAsia="nl-NL"/>
        </w:rPr>
        <w:t>budoka</w:t>
      </w:r>
      <w:proofErr w:type="spellEnd"/>
      <w:r w:rsidRPr="0002336E">
        <w:rPr>
          <w:rFonts w:eastAsia="Times New Roman" w:cs="Times New Roman"/>
          <w:sz w:val="24"/>
          <w:szCs w:val="24"/>
          <w:lang w:eastAsia="nl-NL"/>
        </w:rPr>
        <w:t>. ( hierna genoemd begeleider)</w:t>
      </w: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sz w:val="24"/>
          <w:szCs w:val="24"/>
          <w:lang w:eastAsia="nl-NL"/>
        </w:rPr>
        <w:t>Het gaat om de volgende regels:</w:t>
      </w:r>
    </w:p>
    <w:p w:rsidR="0002336E" w:rsidRPr="0002336E" w:rsidRDefault="0002336E" w:rsidP="0002336E">
      <w:pPr>
        <w:numPr>
          <w:ilvl w:val="0"/>
          <w:numId w:val="2"/>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De begeleider zorgt voor een omgev</w:t>
      </w:r>
      <w:r w:rsidR="00BB0D33">
        <w:rPr>
          <w:rFonts w:eastAsia="Times New Roman" w:cs="Times New Roman"/>
          <w:sz w:val="24"/>
          <w:szCs w:val="24"/>
          <w:lang w:eastAsia="nl-NL"/>
        </w:rPr>
        <w:t xml:space="preserve">ing en een sfeer waarbinnen de </w:t>
      </w:r>
      <w:proofErr w:type="spellStart"/>
      <w:r w:rsidR="00BB0D33">
        <w:rPr>
          <w:rFonts w:eastAsia="Times New Roman" w:cs="Times New Roman"/>
          <w:sz w:val="24"/>
          <w:szCs w:val="24"/>
          <w:lang w:eastAsia="nl-NL"/>
        </w:rPr>
        <w:t>budoka</w:t>
      </w:r>
      <w:proofErr w:type="spellEnd"/>
      <w:r w:rsidRPr="0002336E">
        <w:rPr>
          <w:rFonts w:eastAsia="Times New Roman" w:cs="Times New Roman"/>
          <w:sz w:val="24"/>
          <w:szCs w:val="24"/>
          <w:lang w:eastAsia="nl-NL"/>
        </w:rPr>
        <w:t xml:space="preserve"> zich veilig kan voelen</w:t>
      </w:r>
    </w:p>
    <w:p w:rsidR="0002336E" w:rsidRPr="0002336E" w:rsidRDefault="0002336E" w:rsidP="0002336E">
      <w:pPr>
        <w:numPr>
          <w:ilvl w:val="0"/>
          <w:numId w:val="2"/>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 xml:space="preserve">De </w:t>
      </w:r>
      <w:r w:rsidR="00BB0D33">
        <w:rPr>
          <w:rFonts w:eastAsia="Times New Roman" w:cs="Times New Roman"/>
          <w:sz w:val="24"/>
          <w:szCs w:val="24"/>
          <w:lang w:eastAsia="nl-NL"/>
        </w:rPr>
        <w:t>begeleider onthoudt zich ervan budoka</w:t>
      </w:r>
      <w:r w:rsidRPr="0002336E">
        <w:rPr>
          <w:rFonts w:eastAsia="Times New Roman" w:cs="Times New Roman"/>
          <w:sz w:val="24"/>
          <w:szCs w:val="24"/>
          <w:lang w:eastAsia="nl-NL"/>
        </w:rPr>
        <w:t xml:space="preserve">’s te bejegenen op een wijze die de </w:t>
      </w:r>
      <w:proofErr w:type="spellStart"/>
      <w:r w:rsidR="00BB0D33">
        <w:rPr>
          <w:rFonts w:eastAsia="Times New Roman" w:cs="Times New Roman"/>
          <w:sz w:val="24"/>
          <w:szCs w:val="24"/>
          <w:lang w:eastAsia="nl-NL"/>
        </w:rPr>
        <w:t>budoka</w:t>
      </w:r>
      <w:proofErr w:type="spellEnd"/>
      <w:r w:rsidRPr="0002336E">
        <w:rPr>
          <w:rFonts w:eastAsia="Times New Roman" w:cs="Times New Roman"/>
          <w:sz w:val="24"/>
          <w:szCs w:val="24"/>
          <w:lang w:eastAsia="nl-NL"/>
        </w:rPr>
        <w:t xml:space="preserve"> in zijn/haar waardigheid aantast, en verder in het </w:t>
      </w:r>
      <w:proofErr w:type="spellStart"/>
      <w:r w:rsidRPr="0002336E">
        <w:rPr>
          <w:rFonts w:eastAsia="Times New Roman" w:cs="Times New Roman"/>
          <w:sz w:val="24"/>
          <w:szCs w:val="24"/>
          <w:lang w:eastAsia="nl-NL"/>
        </w:rPr>
        <w:t>privé-leven</w:t>
      </w:r>
      <w:proofErr w:type="spellEnd"/>
      <w:r w:rsidRPr="0002336E">
        <w:rPr>
          <w:rFonts w:eastAsia="Times New Roman" w:cs="Times New Roman"/>
          <w:sz w:val="24"/>
          <w:szCs w:val="24"/>
          <w:lang w:eastAsia="nl-NL"/>
        </w:rPr>
        <w:t xml:space="preserve"> van de </w:t>
      </w:r>
      <w:proofErr w:type="spellStart"/>
      <w:r w:rsidR="00BB0D33">
        <w:rPr>
          <w:rFonts w:eastAsia="Times New Roman" w:cs="Times New Roman"/>
          <w:sz w:val="24"/>
          <w:szCs w:val="24"/>
          <w:lang w:eastAsia="nl-NL"/>
        </w:rPr>
        <w:t>budoka</w:t>
      </w:r>
      <w:proofErr w:type="spellEnd"/>
      <w:r w:rsidRPr="0002336E">
        <w:rPr>
          <w:rFonts w:eastAsia="Times New Roman" w:cs="Times New Roman"/>
          <w:sz w:val="24"/>
          <w:szCs w:val="24"/>
          <w:lang w:eastAsia="nl-NL"/>
        </w:rPr>
        <w:t xml:space="preserve"> door te dringen dan nodig is in het kader van de sportbeoefening</w:t>
      </w:r>
    </w:p>
    <w:p w:rsidR="0002336E" w:rsidRPr="0002336E" w:rsidRDefault="0002336E" w:rsidP="0002336E">
      <w:pPr>
        <w:numPr>
          <w:ilvl w:val="0"/>
          <w:numId w:val="2"/>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De begeleider onthoudt zich ervan elke vorm (</w:t>
      </w:r>
      <w:proofErr w:type="spellStart"/>
      <w:r w:rsidRPr="0002336E">
        <w:rPr>
          <w:rFonts w:eastAsia="Times New Roman" w:cs="Times New Roman"/>
          <w:sz w:val="24"/>
          <w:szCs w:val="24"/>
          <w:lang w:eastAsia="nl-NL"/>
        </w:rPr>
        <w:t>machts</w:t>
      </w:r>
      <w:proofErr w:type="spellEnd"/>
      <w:r w:rsidRPr="0002336E">
        <w:rPr>
          <w:rFonts w:eastAsia="Times New Roman" w:cs="Times New Roman"/>
          <w:sz w:val="24"/>
          <w:szCs w:val="24"/>
          <w:lang w:eastAsia="nl-NL"/>
        </w:rPr>
        <w:t>)misbruik of sek</w:t>
      </w:r>
      <w:r w:rsidR="00BB0D33">
        <w:rPr>
          <w:rFonts w:eastAsia="Times New Roman" w:cs="Times New Roman"/>
          <w:sz w:val="24"/>
          <w:szCs w:val="24"/>
          <w:lang w:eastAsia="nl-NL"/>
        </w:rPr>
        <w:t xml:space="preserve">suele intimidatie tegenover de </w:t>
      </w:r>
      <w:proofErr w:type="spellStart"/>
      <w:r w:rsidR="00BB0D33">
        <w:rPr>
          <w:rFonts w:eastAsia="Times New Roman" w:cs="Times New Roman"/>
          <w:sz w:val="24"/>
          <w:szCs w:val="24"/>
          <w:lang w:eastAsia="nl-NL"/>
        </w:rPr>
        <w:t>budoka</w:t>
      </w:r>
      <w:proofErr w:type="spellEnd"/>
    </w:p>
    <w:p w:rsidR="0002336E" w:rsidRPr="0002336E" w:rsidRDefault="0002336E" w:rsidP="0002336E">
      <w:pPr>
        <w:numPr>
          <w:ilvl w:val="0"/>
          <w:numId w:val="2"/>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Seksuele handelingen en seksuele re</w:t>
      </w:r>
      <w:r w:rsidR="00BB0D33">
        <w:rPr>
          <w:rFonts w:eastAsia="Times New Roman" w:cs="Times New Roman"/>
          <w:sz w:val="24"/>
          <w:szCs w:val="24"/>
          <w:lang w:eastAsia="nl-NL"/>
        </w:rPr>
        <w:t xml:space="preserve">laties tussen begeleider en de </w:t>
      </w:r>
      <w:proofErr w:type="spellStart"/>
      <w:r w:rsidR="00BB0D33">
        <w:rPr>
          <w:rFonts w:eastAsia="Times New Roman" w:cs="Times New Roman"/>
          <w:sz w:val="24"/>
          <w:szCs w:val="24"/>
          <w:lang w:eastAsia="nl-NL"/>
        </w:rPr>
        <w:t>budoka</w:t>
      </w:r>
      <w:proofErr w:type="spellEnd"/>
      <w:r w:rsidRPr="0002336E">
        <w:rPr>
          <w:rFonts w:eastAsia="Times New Roman" w:cs="Times New Roman"/>
          <w:sz w:val="24"/>
          <w:szCs w:val="24"/>
          <w:lang w:eastAsia="nl-NL"/>
        </w:rPr>
        <w:t xml:space="preserve"> tot 16 jaar zijn onder geen beding geoorloofd en worden beschouwd als seksueel misbruik</w:t>
      </w:r>
    </w:p>
    <w:p w:rsidR="0002336E" w:rsidRPr="0002336E" w:rsidRDefault="0002336E" w:rsidP="0002336E">
      <w:pPr>
        <w:numPr>
          <w:ilvl w:val="0"/>
          <w:numId w:val="2"/>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 xml:space="preserve">De begeleider mag de </w:t>
      </w:r>
      <w:proofErr w:type="spellStart"/>
      <w:r w:rsidR="00BB0D33">
        <w:rPr>
          <w:rFonts w:eastAsia="Times New Roman" w:cs="Times New Roman"/>
          <w:sz w:val="24"/>
          <w:szCs w:val="24"/>
          <w:lang w:eastAsia="nl-NL"/>
        </w:rPr>
        <w:t>budoka</w:t>
      </w:r>
      <w:proofErr w:type="spellEnd"/>
      <w:r w:rsidRPr="0002336E">
        <w:rPr>
          <w:rFonts w:eastAsia="Times New Roman" w:cs="Times New Roman"/>
          <w:sz w:val="24"/>
          <w:szCs w:val="24"/>
          <w:lang w:eastAsia="nl-NL"/>
        </w:rPr>
        <w:t xml:space="preserve"> niet op een </w:t>
      </w:r>
      <w:r w:rsidR="00BB0D33">
        <w:rPr>
          <w:rFonts w:eastAsia="Times New Roman" w:cs="Times New Roman"/>
          <w:sz w:val="24"/>
          <w:szCs w:val="24"/>
          <w:lang w:eastAsia="nl-NL"/>
        </w:rPr>
        <w:t xml:space="preserve">zodanige wijze aanraken dat de </w:t>
      </w:r>
      <w:proofErr w:type="spellStart"/>
      <w:r w:rsidR="00BB0D33">
        <w:rPr>
          <w:rFonts w:eastAsia="Times New Roman" w:cs="Times New Roman"/>
          <w:sz w:val="24"/>
          <w:szCs w:val="24"/>
          <w:lang w:eastAsia="nl-NL"/>
        </w:rPr>
        <w:t>budoka</w:t>
      </w:r>
      <w:proofErr w:type="spellEnd"/>
      <w:r w:rsidRPr="0002336E">
        <w:rPr>
          <w:rFonts w:eastAsia="Times New Roman" w:cs="Times New Roman"/>
          <w:sz w:val="24"/>
          <w:szCs w:val="24"/>
          <w:lang w:eastAsia="nl-NL"/>
        </w:rPr>
        <w:t xml:space="preserve"> en/of begeleider deze aanraking naar redelijke verwachting als seksueel of erotisch van aard zal ervaren, zoals doorgaans het geval zal zijn bij het doelbewust (doen) aanraken van geslachtdelen, billen en borsten</w:t>
      </w:r>
    </w:p>
    <w:p w:rsidR="0002336E" w:rsidRPr="0002336E" w:rsidRDefault="0002336E" w:rsidP="0002336E">
      <w:pPr>
        <w:numPr>
          <w:ilvl w:val="0"/>
          <w:numId w:val="2"/>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De begeleider onthoudt zich van (verbale) seksueel getinte intimiteiten via welk communicatiemiddel dan ook</w:t>
      </w:r>
    </w:p>
    <w:p w:rsidR="0002336E" w:rsidRPr="0002336E" w:rsidRDefault="0002336E" w:rsidP="0002336E">
      <w:pPr>
        <w:numPr>
          <w:ilvl w:val="0"/>
          <w:numId w:val="2"/>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 xml:space="preserve">De begeleider zal tijdens de training, wedstrijden en reizen gereserveerd en met respect omgaan met de </w:t>
      </w:r>
      <w:proofErr w:type="spellStart"/>
      <w:r w:rsidR="00BB0D33">
        <w:rPr>
          <w:rFonts w:eastAsia="Times New Roman" w:cs="Times New Roman"/>
          <w:sz w:val="24"/>
          <w:szCs w:val="24"/>
          <w:lang w:eastAsia="nl-NL"/>
        </w:rPr>
        <w:t>budoka</w:t>
      </w:r>
      <w:proofErr w:type="spellEnd"/>
      <w:r w:rsidRPr="0002336E">
        <w:rPr>
          <w:rFonts w:eastAsia="Times New Roman" w:cs="Times New Roman"/>
          <w:sz w:val="24"/>
          <w:szCs w:val="24"/>
          <w:lang w:eastAsia="nl-NL"/>
        </w:rPr>
        <w:t xml:space="preserve"> en met de ruimte waarin deze zich bevindt, zoals kleedkamer of hotelkamer</w:t>
      </w:r>
    </w:p>
    <w:p w:rsidR="0002336E" w:rsidRPr="0002336E" w:rsidRDefault="0002336E" w:rsidP="0002336E">
      <w:pPr>
        <w:numPr>
          <w:ilvl w:val="0"/>
          <w:numId w:val="2"/>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 xml:space="preserve">De begeleider heeft de plicht -voor zover in zijn vermogen ligt- de </w:t>
      </w:r>
      <w:proofErr w:type="spellStart"/>
      <w:r w:rsidR="00BB0D33">
        <w:rPr>
          <w:rFonts w:eastAsia="Times New Roman" w:cs="Times New Roman"/>
          <w:sz w:val="24"/>
          <w:szCs w:val="24"/>
          <w:lang w:eastAsia="nl-NL"/>
        </w:rPr>
        <w:t>budoka</w:t>
      </w:r>
      <w:proofErr w:type="spellEnd"/>
      <w:r w:rsidRPr="0002336E">
        <w:rPr>
          <w:rFonts w:eastAsia="Times New Roman" w:cs="Times New Roman"/>
          <w:sz w:val="24"/>
          <w:szCs w:val="24"/>
          <w:lang w:eastAsia="nl-NL"/>
        </w:rPr>
        <w:t xml:space="preserve"> te beschermen tegen schade en (</w:t>
      </w:r>
      <w:proofErr w:type="spellStart"/>
      <w:r w:rsidRPr="0002336E">
        <w:rPr>
          <w:rFonts w:eastAsia="Times New Roman" w:cs="Times New Roman"/>
          <w:sz w:val="24"/>
          <w:szCs w:val="24"/>
          <w:lang w:eastAsia="nl-NL"/>
        </w:rPr>
        <w:t>machts</w:t>
      </w:r>
      <w:proofErr w:type="spellEnd"/>
      <w:r w:rsidRPr="0002336E">
        <w:rPr>
          <w:rFonts w:eastAsia="Times New Roman" w:cs="Times New Roman"/>
          <w:sz w:val="24"/>
          <w:szCs w:val="24"/>
          <w:lang w:eastAsia="nl-NL"/>
        </w:rPr>
        <w:t xml:space="preserve">) misbruik als gevolg van seksuele intimidatie. Daar waar bekend of geregeld is wie de belangen van de </w:t>
      </w:r>
      <w:proofErr w:type="spellStart"/>
      <w:r w:rsidR="00BB0D33">
        <w:rPr>
          <w:rFonts w:eastAsia="Times New Roman" w:cs="Times New Roman"/>
          <w:sz w:val="24"/>
          <w:szCs w:val="24"/>
          <w:lang w:eastAsia="nl-NL"/>
        </w:rPr>
        <w:t>budoka</w:t>
      </w:r>
      <w:proofErr w:type="spellEnd"/>
      <w:r w:rsidRPr="0002336E">
        <w:rPr>
          <w:rFonts w:eastAsia="Times New Roman" w:cs="Times New Roman"/>
          <w:sz w:val="24"/>
          <w:szCs w:val="24"/>
          <w:lang w:eastAsia="nl-NL"/>
        </w:rPr>
        <w:t xml:space="preserve"> behartigt, is de begeleider verplicht met deze personen of instanties samen te werken, opdat zij hun werk goed uit kunnen oefenen</w:t>
      </w:r>
    </w:p>
    <w:p w:rsidR="0002336E" w:rsidRPr="0002336E" w:rsidRDefault="0002336E" w:rsidP="0002336E">
      <w:pPr>
        <w:numPr>
          <w:ilvl w:val="0"/>
          <w:numId w:val="2"/>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 xml:space="preserve">De </w:t>
      </w:r>
      <w:r>
        <w:rPr>
          <w:rFonts w:eastAsia="Times New Roman" w:cs="Times New Roman"/>
          <w:sz w:val="24"/>
          <w:szCs w:val="24"/>
          <w:lang w:eastAsia="nl-NL"/>
        </w:rPr>
        <w:t xml:space="preserve">begeleider zal de </w:t>
      </w:r>
      <w:proofErr w:type="spellStart"/>
      <w:r w:rsidR="00BB0D33">
        <w:rPr>
          <w:rFonts w:eastAsia="Times New Roman" w:cs="Times New Roman"/>
          <w:sz w:val="24"/>
          <w:szCs w:val="24"/>
          <w:lang w:eastAsia="nl-NL"/>
        </w:rPr>
        <w:t>budoka</w:t>
      </w:r>
      <w:proofErr w:type="spellEnd"/>
      <w:r>
        <w:rPr>
          <w:rFonts w:eastAsia="Times New Roman" w:cs="Times New Roman"/>
          <w:sz w:val="24"/>
          <w:szCs w:val="24"/>
          <w:lang w:eastAsia="nl-NL"/>
        </w:rPr>
        <w:t xml:space="preserve"> geen</w:t>
      </w:r>
      <w:r w:rsidRPr="0002336E">
        <w:rPr>
          <w:rFonts w:eastAsia="Times New Roman" w:cs="Times New Roman"/>
          <w:sz w:val="24"/>
          <w:szCs w:val="24"/>
          <w:lang w:eastAsia="nl-NL"/>
        </w:rPr>
        <w:t xml:space="preserve"> materiële vergoedingen geven met de kennelijke bedoeling tegenprestaties te vragen. Ook de begeleider aanvaardt geen financiële beloning of geschenken van de </w:t>
      </w:r>
      <w:proofErr w:type="spellStart"/>
      <w:r w:rsidR="00BB0D33">
        <w:rPr>
          <w:rFonts w:eastAsia="Times New Roman" w:cs="Times New Roman"/>
          <w:sz w:val="24"/>
          <w:szCs w:val="24"/>
          <w:lang w:eastAsia="nl-NL"/>
        </w:rPr>
        <w:t>budoka</w:t>
      </w:r>
      <w:proofErr w:type="spellEnd"/>
      <w:r w:rsidRPr="0002336E">
        <w:rPr>
          <w:rFonts w:eastAsia="Times New Roman" w:cs="Times New Roman"/>
          <w:sz w:val="24"/>
          <w:szCs w:val="24"/>
          <w:lang w:eastAsia="nl-NL"/>
        </w:rPr>
        <w:t xml:space="preserve"> die in een onevenredige verhouding tot de gebruikelijke dan wel afgesproken honorering staan</w:t>
      </w:r>
    </w:p>
    <w:p w:rsidR="0002336E" w:rsidRPr="0002336E" w:rsidRDefault="0002336E" w:rsidP="0002336E">
      <w:pPr>
        <w:numPr>
          <w:ilvl w:val="0"/>
          <w:numId w:val="2"/>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 xml:space="preserve">De begeleider zal er actief op toe zien dat deze regels worden nageleefd door iedereen die bij de </w:t>
      </w:r>
      <w:r w:rsidR="00BB0D33">
        <w:rPr>
          <w:rFonts w:eastAsia="Times New Roman" w:cs="Times New Roman"/>
          <w:sz w:val="24"/>
          <w:szCs w:val="24"/>
          <w:lang w:eastAsia="nl-NL"/>
        </w:rPr>
        <w:t>budoka</w:t>
      </w:r>
      <w:r w:rsidRPr="0002336E">
        <w:rPr>
          <w:rFonts w:eastAsia="Times New Roman" w:cs="Times New Roman"/>
          <w:sz w:val="24"/>
          <w:szCs w:val="24"/>
          <w:lang w:eastAsia="nl-NL"/>
        </w:rPr>
        <w:t>’s is betrokken. Indien de begeleider gedrag signaleert dat niet in overeenstemming is met deze gedragsregels zal hij de daartoe noodzakelijke actie(s) ondernemen</w:t>
      </w:r>
    </w:p>
    <w:p w:rsidR="0002336E" w:rsidRPr="0002336E" w:rsidRDefault="0002336E" w:rsidP="0002336E">
      <w:pPr>
        <w:numPr>
          <w:ilvl w:val="0"/>
          <w:numId w:val="2"/>
        </w:numPr>
        <w:shd w:val="clear" w:color="auto" w:fill="FFFFFF"/>
        <w:spacing w:before="100" w:beforeAutospacing="1" w:after="100" w:afterAutospacing="1"/>
        <w:ind w:left="300"/>
        <w:rPr>
          <w:rFonts w:eastAsia="Times New Roman" w:cs="Times New Roman"/>
          <w:sz w:val="24"/>
          <w:szCs w:val="24"/>
          <w:lang w:eastAsia="nl-NL"/>
        </w:rPr>
      </w:pPr>
      <w:r w:rsidRPr="0002336E">
        <w:rPr>
          <w:rFonts w:eastAsia="Times New Roman" w:cs="Times New Roman"/>
          <w:sz w:val="24"/>
          <w:szCs w:val="24"/>
          <w:lang w:eastAsia="nl-NL"/>
        </w:rPr>
        <w:t>In die gevallen waarin deze regels niet (direct) voorzien, ligt het binnen de verantwoordelijkheid van de begeleider in de geest hiervan te handelen</w:t>
      </w: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sz w:val="24"/>
          <w:szCs w:val="24"/>
          <w:lang w:eastAsia="nl-NL"/>
        </w:rPr>
        <w:t>Tevens wordt er van alle begeleiders gevraagd een Verklaring Omtrent gedrag (VOG) te overleggen en controleert de vereniging valide JBN of zij zijn opgenomen in het registratiesysteem voor plegers seksuele intimidatie.</w:t>
      </w:r>
      <w:r w:rsidRPr="0002336E">
        <w:rPr>
          <w:rFonts w:eastAsia="Times New Roman" w:cs="Times New Roman"/>
          <w:sz w:val="24"/>
          <w:szCs w:val="24"/>
          <w:lang w:eastAsia="nl-NL"/>
        </w:rPr>
        <w:br/>
      </w:r>
      <w:r w:rsidRPr="0002336E">
        <w:rPr>
          <w:rFonts w:eastAsia="Times New Roman" w:cs="Times New Roman"/>
          <w:b/>
          <w:bCs/>
          <w:sz w:val="24"/>
          <w:szCs w:val="24"/>
          <w:lang w:eastAsia="nl-NL"/>
        </w:rPr>
        <w:t>Situaties van seksuele intimidatie oplossen</w:t>
      </w: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sz w:val="24"/>
          <w:szCs w:val="24"/>
          <w:lang w:eastAsia="nl-NL"/>
        </w:rPr>
        <w:t>Wanneer er zich een situatie voordoet waarin een lid zich seksueel geïntimideerd voelt kan deze terecht bij de vertrouwenspersoon</w:t>
      </w:r>
      <w:r w:rsidR="00412644">
        <w:rPr>
          <w:rFonts w:eastAsia="Times New Roman" w:cs="Times New Roman"/>
          <w:sz w:val="24"/>
          <w:szCs w:val="24"/>
          <w:lang w:eastAsia="nl-NL"/>
        </w:rPr>
        <w:t xml:space="preserve"> </w:t>
      </w:r>
      <w:r w:rsidRPr="0002336E">
        <w:rPr>
          <w:rFonts w:eastAsia="Times New Roman" w:cs="Times New Roman"/>
          <w:sz w:val="24"/>
          <w:szCs w:val="24"/>
          <w:lang w:eastAsia="nl-NL"/>
        </w:rPr>
        <w:t>(VCP)</w:t>
      </w:r>
      <w:r w:rsidR="00412644">
        <w:rPr>
          <w:rFonts w:eastAsia="Times New Roman" w:cs="Times New Roman"/>
          <w:sz w:val="24"/>
          <w:szCs w:val="24"/>
          <w:lang w:eastAsia="nl-NL"/>
        </w:rPr>
        <w:t xml:space="preserve"> </w:t>
      </w:r>
      <w:r w:rsidRPr="0002336E">
        <w:rPr>
          <w:rFonts w:eastAsia="Times New Roman" w:cs="Times New Roman"/>
          <w:sz w:val="24"/>
          <w:szCs w:val="24"/>
          <w:lang w:eastAsia="nl-NL"/>
        </w:rPr>
        <w:t>van de vereniging Frans de Vrught</w:t>
      </w: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sz w:val="24"/>
          <w:szCs w:val="24"/>
          <w:lang w:eastAsia="nl-NL"/>
        </w:rPr>
        <w:t xml:space="preserve">Deze  is te bereiken via </w:t>
      </w:r>
      <w:hyperlink r:id="rId6" w:history="1">
        <w:r w:rsidRPr="0002336E">
          <w:rPr>
            <w:rStyle w:val="Hyperlink"/>
            <w:sz w:val="24"/>
            <w:szCs w:val="24"/>
          </w:rPr>
          <w:t>fructus@live.nl</w:t>
        </w:r>
      </w:hyperlink>
      <w:r w:rsidRPr="0002336E">
        <w:rPr>
          <w:sz w:val="24"/>
          <w:szCs w:val="24"/>
        </w:rPr>
        <w:t xml:space="preserve"> </w:t>
      </w:r>
      <w:r w:rsidRPr="0002336E">
        <w:rPr>
          <w:rFonts w:eastAsia="Times New Roman" w:cs="Times New Roman"/>
          <w:sz w:val="24"/>
          <w:szCs w:val="24"/>
          <w:lang w:eastAsia="nl-NL"/>
        </w:rPr>
        <w:t> </w:t>
      </w:r>
      <w:r w:rsidRPr="0002336E">
        <w:rPr>
          <w:sz w:val="24"/>
          <w:szCs w:val="24"/>
        </w:rPr>
        <w:t>0314-683327</w:t>
      </w:r>
      <w:r w:rsidRPr="0002336E">
        <w:rPr>
          <w:rFonts w:eastAsia="Times New Roman" w:cs="Times New Roman"/>
          <w:sz w:val="24"/>
          <w:szCs w:val="24"/>
          <w:lang w:eastAsia="nl-NL"/>
        </w:rPr>
        <w:t>, of men kan contact opnemen met de vertrouwenspersoon van Judo Bond Nederland (JBN). Deze is te bereiken via</w:t>
      </w:r>
      <w:r>
        <w:rPr>
          <w:rFonts w:eastAsia="Times New Roman" w:cs="Times New Roman"/>
          <w:sz w:val="24"/>
          <w:szCs w:val="24"/>
          <w:lang w:eastAsia="nl-NL"/>
        </w:rPr>
        <w:t xml:space="preserve"> </w:t>
      </w:r>
      <w:hyperlink r:id="rId7" w:history="1">
        <w:r w:rsidRPr="009734B9">
          <w:rPr>
            <w:rStyle w:val="Hyperlink"/>
            <w:rFonts w:eastAsia="Times New Roman" w:cs="Times New Roman"/>
            <w:sz w:val="24"/>
            <w:szCs w:val="24"/>
            <w:lang w:eastAsia="nl-NL"/>
          </w:rPr>
          <w:t>w.koeman@jbn.nl</w:t>
        </w:r>
      </w:hyperlink>
      <w:r>
        <w:rPr>
          <w:rFonts w:eastAsia="Times New Roman" w:cs="Times New Roman"/>
          <w:sz w:val="24"/>
          <w:szCs w:val="24"/>
          <w:lang w:eastAsia="nl-NL"/>
        </w:rPr>
        <w:t xml:space="preserve"> of </w:t>
      </w:r>
      <w:r w:rsidRPr="0002336E">
        <w:rPr>
          <w:rFonts w:eastAsia="Times New Roman" w:cs="Times New Roman"/>
          <w:sz w:val="24"/>
          <w:szCs w:val="24"/>
          <w:lang w:eastAsia="nl-NL"/>
        </w:rPr>
        <w:t>030-7073630.</w:t>
      </w: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i/>
          <w:iCs/>
          <w:sz w:val="24"/>
          <w:szCs w:val="24"/>
          <w:lang w:eastAsia="nl-NL"/>
        </w:rPr>
        <w:t>Deze personen zijn opgeleid om dergelijke uiteenlopende situaties in te schatten en de bijhorende procedures te starten en te begeleiden</w:t>
      </w:r>
      <w:r>
        <w:rPr>
          <w:rFonts w:eastAsia="Times New Roman" w:cs="Times New Roman"/>
          <w:i/>
          <w:iCs/>
          <w:sz w:val="24"/>
          <w:szCs w:val="24"/>
          <w:lang w:eastAsia="nl-NL"/>
        </w:rPr>
        <w:t>.</w:t>
      </w: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b/>
          <w:bCs/>
          <w:sz w:val="24"/>
          <w:szCs w:val="24"/>
          <w:lang w:eastAsia="nl-NL"/>
        </w:rPr>
        <w:t>Sancties</w:t>
      </w:r>
    </w:p>
    <w:p w:rsidR="0002336E" w:rsidRPr="0002336E" w:rsidRDefault="0002336E" w:rsidP="0002336E">
      <w:pPr>
        <w:shd w:val="clear" w:color="auto" w:fill="FFFFFF"/>
        <w:spacing w:before="100" w:beforeAutospacing="1" w:after="360"/>
        <w:rPr>
          <w:rFonts w:eastAsia="Times New Roman" w:cs="Times New Roman"/>
          <w:sz w:val="24"/>
          <w:szCs w:val="24"/>
          <w:lang w:eastAsia="nl-NL"/>
        </w:rPr>
      </w:pPr>
      <w:r w:rsidRPr="0002336E">
        <w:rPr>
          <w:rFonts w:eastAsia="Times New Roman" w:cs="Times New Roman"/>
          <w:sz w:val="24"/>
          <w:szCs w:val="24"/>
          <w:lang w:eastAsia="nl-NL"/>
        </w:rPr>
        <w:t>Een aantal van de sancties zijn voor de vereniging extern, denk hierbij aan een vervolging voor overtreding van artikelen uit het Wetboek van Strafrecht. Wel kunnen interne sancties na overleg met de VCP door het bestuur opgelegd worden. Het bestuur stelt hierbij het collectieve belang van haar leden boven eventueel individueel belang van het lid.</w:t>
      </w:r>
    </w:p>
    <w:p w:rsidR="00901D03" w:rsidRPr="0002336E" w:rsidRDefault="00901D03"/>
    <w:sectPr w:rsidR="00901D03" w:rsidRPr="0002336E" w:rsidSect="003D68D5">
      <w:pgSz w:w="11905" w:h="16838"/>
      <w:pgMar w:top="0" w:right="565" w:bottom="0" w:left="960" w:header="709" w:footer="709"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E6BF2"/>
    <w:multiLevelType w:val="multilevel"/>
    <w:tmpl w:val="C22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A16134"/>
    <w:multiLevelType w:val="multilevel"/>
    <w:tmpl w:val="CBF0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rsids>
    <w:rsidRoot w:val="0002336E"/>
    <w:rsid w:val="0002336E"/>
    <w:rsid w:val="003D68D5"/>
    <w:rsid w:val="00412644"/>
    <w:rsid w:val="005032D4"/>
    <w:rsid w:val="005E167F"/>
    <w:rsid w:val="00901D03"/>
    <w:rsid w:val="00BB0D33"/>
    <w:rsid w:val="00BE17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1D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02336E"/>
    <w:rPr>
      <w:i/>
      <w:iCs/>
    </w:rPr>
  </w:style>
  <w:style w:type="character" w:styleId="Zwaar">
    <w:name w:val="Strong"/>
    <w:basedOn w:val="Standaardalinea-lettertype"/>
    <w:uiPriority w:val="22"/>
    <w:qFormat/>
    <w:rsid w:val="0002336E"/>
    <w:rPr>
      <w:b/>
      <w:bCs/>
    </w:rPr>
  </w:style>
  <w:style w:type="paragraph" w:styleId="Normaalweb">
    <w:name w:val="Normal (Web)"/>
    <w:basedOn w:val="Standaard"/>
    <w:uiPriority w:val="99"/>
    <w:semiHidden/>
    <w:unhideWhenUsed/>
    <w:rsid w:val="0002336E"/>
    <w:pPr>
      <w:spacing w:before="100" w:beforeAutospacing="1" w:after="360"/>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233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7383841">
      <w:bodyDiv w:val="1"/>
      <w:marLeft w:val="0"/>
      <w:marRight w:val="0"/>
      <w:marTop w:val="0"/>
      <w:marBottom w:val="0"/>
      <w:divBdr>
        <w:top w:val="none" w:sz="0" w:space="0" w:color="auto"/>
        <w:left w:val="none" w:sz="0" w:space="0" w:color="auto"/>
        <w:bottom w:val="none" w:sz="0" w:space="0" w:color="auto"/>
        <w:right w:val="none" w:sz="0" w:space="0" w:color="auto"/>
      </w:divBdr>
      <w:divsChild>
        <w:div w:id="1881937877">
          <w:marLeft w:val="0"/>
          <w:marRight w:val="0"/>
          <w:marTop w:val="0"/>
          <w:marBottom w:val="0"/>
          <w:divBdr>
            <w:top w:val="none" w:sz="0" w:space="0" w:color="auto"/>
            <w:left w:val="none" w:sz="0" w:space="0" w:color="auto"/>
            <w:bottom w:val="none" w:sz="0" w:space="0" w:color="auto"/>
            <w:right w:val="none" w:sz="0" w:space="0" w:color="auto"/>
          </w:divBdr>
          <w:divsChild>
            <w:div w:id="1414817819">
              <w:marLeft w:val="0"/>
              <w:marRight w:val="0"/>
              <w:marTop w:val="0"/>
              <w:marBottom w:val="0"/>
              <w:divBdr>
                <w:top w:val="none" w:sz="0" w:space="0" w:color="auto"/>
                <w:left w:val="none" w:sz="0" w:space="0" w:color="auto"/>
                <w:bottom w:val="none" w:sz="0" w:space="0" w:color="auto"/>
                <w:right w:val="none" w:sz="0" w:space="0" w:color="auto"/>
              </w:divBdr>
              <w:divsChild>
                <w:div w:id="596911095">
                  <w:marLeft w:val="0"/>
                  <w:marRight w:val="0"/>
                  <w:marTop w:val="0"/>
                  <w:marBottom w:val="0"/>
                  <w:divBdr>
                    <w:top w:val="none" w:sz="0" w:space="0" w:color="auto"/>
                    <w:left w:val="none" w:sz="0" w:space="0" w:color="auto"/>
                    <w:bottom w:val="none" w:sz="0" w:space="0" w:color="auto"/>
                    <w:right w:val="none" w:sz="0" w:space="0" w:color="auto"/>
                  </w:divBdr>
                  <w:divsChild>
                    <w:div w:id="685667987">
                      <w:marLeft w:val="0"/>
                      <w:marRight w:val="0"/>
                      <w:marTop w:val="0"/>
                      <w:marBottom w:val="0"/>
                      <w:divBdr>
                        <w:top w:val="none" w:sz="0" w:space="0" w:color="auto"/>
                        <w:left w:val="none" w:sz="0" w:space="0" w:color="auto"/>
                        <w:bottom w:val="none" w:sz="0" w:space="0" w:color="auto"/>
                        <w:right w:val="none" w:sz="0" w:space="0" w:color="auto"/>
                      </w:divBdr>
                      <w:divsChild>
                        <w:div w:id="811212550">
                          <w:marLeft w:val="0"/>
                          <w:marRight w:val="0"/>
                          <w:marTop w:val="0"/>
                          <w:marBottom w:val="0"/>
                          <w:divBdr>
                            <w:top w:val="none" w:sz="0" w:space="0" w:color="auto"/>
                            <w:left w:val="none" w:sz="0" w:space="0" w:color="auto"/>
                            <w:bottom w:val="none" w:sz="0" w:space="0" w:color="auto"/>
                            <w:right w:val="none" w:sz="0" w:space="0" w:color="auto"/>
                          </w:divBdr>
                          <w:divsChild>
                            <w:div w:id="13866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oeman@jb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uctus@live.nl" TargetMode="External"/><Relationship Id="rId5" Type="http://schemas.openxmlformats.org/officeDocument/2006/relationships/hyperlink" Target="http://www.shizentai-wehl.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887</Words>
  <Characters>4882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2016-09-09T12:11:00Z</dcterms:created>
  <dcterms:modified xsi:type="dcterms:W3CDTF">2016-12-05T11:02:00Z</dcterms:modified>
</cp:coreProperties>
</file>